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87" w:rsidRP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40"/>
          <w:szCs w:val="40"/>
          <w:lang w:eastAsia="ru-RU"/>
        </w:rPr>
        <w:t>МКДОУ Детский сад «Огонек»</w:t>
      </w:r>
    </w:p>
    <w:p w:rsidR="00730D87" w:rsidRP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Pr="00730D87" w:rsidRDefault="00730D87" w:rsidP="00730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  <w:t xml:space="preserve">тема: </w:t>
      </w:r>
      <w:r w:rsidRPr="00730D87"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  <w:lang w:eastAsia="ru-RU"/>
        </w:rPr>
        <w:t xml:space="preserve">«Здоровый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  <w:lang w:eastAsia="ru-RU"/>
        </w:rPr>
        <w:t>образ жизни в ДОУ и семье</w:t>
      </w:r>
      <w:r w:rsidRPr="00730D87"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  <w:lang w:eastAsia="ru-RU"/>
        </w:rPr>
        <w:t>»</w:t>
      </w: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730D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36"/>
          <w:szCs w:val="36"/>
          <w:lang w:eastAsia="ru-RU"/>
        </w:rPr>
        <w:t>Подготовил</w:t>
      </w:r>
    </w:p>
    <w:p w:rsidR="00730D87" w:rsidRDefault="00730D87" w:rsidP="00730D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36"/>
          <w:szCs w:val="36"/>
          <w:lang w:eastAsia="ru-RU"/>
        </w:rPr>
        <w:t xml:space="preserve">Райфигестр А. М </w:t>
      </w:r>
    </w:p>
    <w:p w:rsidR="00730D87" w:rsidRPr="00730D87" w:rsidRDefault="00730D87" w:rsidP="00730D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36"/>
          <w:szCs w:val="36"/>
          <w:lang w:eastAsia="ru-RU"/>
        </w:rPr>
        <w:t>воспитатель 1 категории</w:t>
      </w:r>
    </w:p>
    <w:p w:rsidR="00730D87" w:rsidRDefault="00730D87" w:rsidP="00AB3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730D87" w:rsidRDefault="00730D87" w:rsidP="00730D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</w:p>
    <w:p w:rsidR="003945F4" w:rsidRPr="00C41BE4" w:rsidRDefault="00BA5008" w:rsidP="00730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</w:pPr>
      <w:r w:rsidRPr="00C41BE4"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  <w:lastRenderedPageBreak/>
        <w:t xml:space="preserve">Здоровый </w:t>
      </w:r>
      <w:r w:rsidR="00C41BE4" w:rsidRPr="00C41BE4">
        <w:rPr>
          <w:rFonts w:ascii="Times New Roman" w:eastAsia="Times New Roman" w:hAnsi="Times New Roman" w:cs="Times New Roman"/>
          <w:bCs/>
          <w:iCs/>
          <w:kern w:val="36"/>
          <w:sz w:val="44"/>
          <w:szCs w:val="44"/>
          <w:lang w:eastAsia="ru-RU"/>
        </w:rPr>
        <w:t>образ жизни в ДОУ и семье.</w:t>
      </w:r>
    </w:p>
    <w:p w:rsidR="005D16AE" w:rsidRDefault="009363DC" w:rsidP="005D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9363DC">
        <w:rPr>
          <w:rFonts w:ascii="Times New Roman" w:eastAsia="Times New Roman" w:hAnsi="Times New Roman" w:cs="Times New Roman"/>
          <w:bCs/>
          <w:i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476500" cy="1143000"/>
            <wp:effectExtent l="19050" t="0" r="0" b="0"/>
            <wp:docPr id="18" name="Рисунок 10" descr="http://ds-13.ru/images/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-13.ru/images/con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</w:t>
      </w:r>
      <w:r w:rsidRPr="009363DC">
        <w:rPr>
          <w:rFonts w:ascii="Times New Roman" w:eastAsia="Times New Roman" w:hAnsi="Times New Roman" w:cs="Times New Roman"/>
          <w:bCs/>
          <w:i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714500" cy="1543050"/>
            <wp:effectExtent l="19050" t="0" r="0" b="0"/>
            <wp:docPr id="19" name="Рисунок 8" descr="http://ds-13.ru/images/s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-13.ru/images/sc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5D16AE" w:rsidRPr="005D16A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Общественная </w:t>
      </w:r>
      <w:r w:rsidR="005D16A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истина, что здоровье , здоровый образ жизни – та ценность, которая остается неизменной на протяжении всей жизни человека. Привычка к здоровому образу жизни может стать тем условием, которое позволит расти и правильно развиваться каждому ребенку. </w:t>
      </w:r>
    </w:p>
    <w:p w:rsidR="00B02824" w:rsidRDefault="005D16AE" w:rsidP="005D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Меняются времена, программы и методики, но формирование к здоровому образу жизни остается лучшей традицией и главным условием воспитание дошкольников.</w:t>
      </w:r>
    </w:p>
    <w:p w:rsidR="003945F4" w:rsidRDefault="00B02824" w:rsidP="005D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 ДОУ инструктором по физической  культуре проводятся физкультурные занятия, спортивные развлечения, эстафеты. Имеющийся инструктор по плаванию организует занятия с детьми в бассейне. Эти занятия решают не только образовательные и воспитательные задачи, но и оздоровительные – закаливание организма.</w:t>
      </w:r>
    </w:p>
    <w:p w:rsidR="009662F4" w:rsidRPr="00F36B4B" w:rsidRDefault="00AF7D47" w:rsidP="00966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Мы </w:t>
      </w:r>
      <w:r w:rsidR="009662F4" w:rsidRPr="00F36B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воспитатели </w:t>
      </w:r>
      <w:r w:rsidR="00F36B4B" w:rsidRPr="00F36B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прилагаем </w:t>
      </w:r>
      <w:r w:rsidR="009662F4" w:rsidRPr="00F36B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усилия для соблюдения светового и теплового режима, режима проветривания, прогулок, занятий и т.д.</w:t>
      </w:r>
    </w:p>
    <w:p w:rsidR="009662F4" w:rsidRPr="00F36B4B" w:rsidRDefault="009662F4" w:rsidP="00966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6B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физического развития детей используем различные формы организации - физического воспитания:</w:t>
      </w:r>
    </w:p>
    <w:p w:rsidR="009662F4" w:rsidRDefault="009662F4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утреннюю гимнастику ( на улице в любое время года);</w:t>
      </w:r>
    </w:p>
    <w:p w:rsidR="00BA5008" w:rsidRDefault="00BA5008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подвижные игры</w:t>
      </w:r>
    </w:p>
    <w:p w:rsidR="00BA5008" w:rsidRDefault="00BA5008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физминутки;</w:t>
      </w:r>
    </w:p>
    <w:p w:rsidR="00BA5008" w:rsidRPr="002E1F92" w:rsidRDefault="00BA5008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пальчиковая гимнастика;</w:t>
      </w:r>
    </w:p>
    <w:p w:rsidR="009662F4" w:rsidRPr="002E1F92" w:rsidRDefault="009662F4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дыхательную гимнастику;</w:t>
      </w:r>
    </w:p>
    <w:p w:rsidR="009662F4" w:rsidRPr="002E1F92" w:rsidRDefault="009662F4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гимнастику после дневного сна;</w:t>
      </w:r>
    </w:p>
    <w:p w:rsidR="009662F4" w:rsidRPr="002E1F92" w:rsidRDefault="009662F4" w:rsidP="002E1F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1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закаливание (обтирание полотенцем, ходьба по ребристой дорожке).</w:t>
      </w:r>
    </w:p>
    <w:p w:rsidR="009662F4" w:rsidRDefault="009662F4" w:rsidP="00966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6B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Наша задача </w:t>
      </w:r>
      <w:r w:rsidR="008075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36B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создать условия, при которых ребенок захочет заботиться о своем здоровье, дать элементарные знания о том, как его сохранить, и укрепить, и сформировать практические навыки здорового образа жизни.</w:t>
      </w:r>
    </w:p>
    <w:p w:rsidR="00F36B4B" w:rsidRPr="00F36B4B" w:rsidRDefault="00F36B4B" w:rsidP="00966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успешного проведения физкультурно-оздоровительной работы в группе создана спортивно- игровая, предметно-развивающая среда, которая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содействует всестороннему физическому развитию и формированию личности. Спортивный уголок оснащен всеми необходимыми атрибутами : кеглями, мячами разной величины, скакалками, и т.д.</w:t>
      </w:r>
      <w:r w:rsidR="00F76B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Необходимое физкультурное оборудование для самостоятельной двигательной активности детей: атрибуты для подвижных игр.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Игровая мотивация активно используется в организации</w:t>
      </w:r>
      <w:r w:rsidR="00F76B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работы по оздоровлению детей. Занятие проходят либо в форме игры, либо содержат игровые ситуации.</w:t>
      </w:r>
    </w:p>
    <w:p w:rsidR="00B02824" w:rsidRDefault="00FC1858" w:rsidP="005D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Специалисты считают</w:t>
      </w:r>
      <w:r w:rsidR="00F76B7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что форм</w:t>
      </w:r>
      <w:r w:rsidR="00F76B7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ирование здорового образа жизни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возможно только при условии его целенаправленного формирования как в детском саду, так и в семье. Все родители хотят видеть детей здоровыми, веселыми, хорошо физически развитыми.</w:t>
      </w:r>
      <w:r w:rsidR="00F76B7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Здоровый ребенок во многом определяется отношением родителей к его физическому воспитанию. Положительный пример родителей существенно влияет на формирование  у детей стремления заниматься физической культурой в свободное время всей семьей.</w:t>
      </w:r>
      <w:r w:rsidR="001C1F7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Поэтому мы постарались вовлечь в эту работу родителей наших воспитанников. </w:t>
      </w:r>
    </w:p>
    <w:p w:rsidR="001C1F7A" w:rsidRDefault="001C1F7A" w:rsidP="005D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Мы проводим работу по повышению педагогической культуры родителей, используя традиционные и нетрадиционные формы работы. Для этого используем:</w:t>
      </w:r>
    </w:p>
    <w:p w:rsidR="001C1F7A" w:rsidRDefault="001C1F7A" w:rsidP="001C1F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Анкетирование,</w:t>
      </w:r>
    </w:p>
    <w:p w:rsidR="001C1F7A" w:rsidRDefault="001C1F7A" w:rsidP="001C1F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Индивидуальные беседы,</w:t>
      </w:r>
    </w:p>
    <w:p w:rsidR="001C1F7A" w:rsidRDefault="001C1F7A" w:rsidP="001C1F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Консультации, </w:t>
      </w:r>
    </w:p>
    <w:p w:rsidR="001C1F7A" w:rsidRDefault="001C1F7A" w:rsidP="001C1F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Оформление стендов и папок передвижек,</w:t>
      </w:r>
    </w:p>
    <w:p w:rsidR="001C1F7A" w:rsidRDefault="001C1F7A" w:rsidP="001C1F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Досуги, выставки;</w:t>
      </w:r>
    </w:p>
    <w:p w:rsidR="001C1F7A" w:rsidRDefault="001C1F7A" w:rsidP="001C1F7A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по приобщению детей и родителей к здоровому образу жизни.</w:t>
      </w:r>
    </w:p>
    <w:p w:rsidR="00F76B7B" w:rsidRDefault="00F76B7B" w:rsidP="00F76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F76B7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В нашем саду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недавно была объявлена выставка  « Мастерская спортивных игрушек», и фотовыставка «Как я закаливаюсь», родители приняли </w:t>
      </w:r>
      <w:r w:rsidR="005A3CC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активное участие, проявили творческую фантазию и умение. Родители обменялись также опытом по профилактике инфекционных заболеваний детей. Была оформлена папка с рецептами «Фруктово – овощные салаты».</w:t>
      </w:r>
    </w:p>
    <w:p w:rsidR="005A3CC8" w:rsidRDefault="005A3CC8" w:rsidP="00F76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Во многих семьях есть спортивный уголок, который помогает разумно организовать досуг детей, способствующий закреплению двигательных навыков. У всех детей с раннего возраста имеются санки, лыжи, велосипеды, ролики, коньки, не говоря уже о мяче, обручи, скакалки и т.д. </w:t>
      </w:r>
    </w:p>
    <w:p w:rsidR="005A3CC8" w:rsidRDefault="005A3CC8" w:rsidP="00F76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Дети не всегда самостоятельно могут организовать игру,</w:t>
      </w:r>
      <w:r w:rsidR="00AF7D4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поэтому помогают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справит</w:t>
      </w:r>
      <w:r w:rsidR="00AF7D4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ся с правилами</w:t>
      </w:r>
      <w:r w:rsidR="00AF7D4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 Много наши дети гуляют с родителями на прогулке после детского сада, в парке где с детьми играют  в игры, оздоровительный эффект на свежем воздухе значительно выше.</w:t>
      </w:r>
      <w:r w:rsidR="00F40AE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</w:p>
    <w:p w:rsidR="00F40AEE" w:rsidRDefault="00AF7D47" w:rsidP="00F76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lastRenderedPageBreak/>
        <w:t xml:space="preserve">Семьи </w:t>
      </w:r>
      <w:r w:rsidR="00381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Шваб и </w:t>
      </w:r>
      <w:r w:rsidR="0080759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Андреевы </w:t>
      </w:r>
      <w:r w:rsidR="00F40AE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занимаются закаливанием своих детей, что вошло в традицию. Своим опытом они готовы поделится на очередном родительском собрании. Надеемся вопрос закаливания привлечет других родителей.</w:t>
      </w:r>
    </w:p>
    <w:p w:rsidR="00F40AEE" w:rsidRDefault="00AF7D47" w:rsidP="00F76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Пеши</w:t>
      </w:r>
      <w:r w:rsidR="00F40AE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 Поэтому, в ближайшие выходные планируется совместно с детьми, родителями, педагогами выход в лес (с лыжами и санками). Общие мероприятия помогают лучше узнать друг друга, обеспечивается взаимосвязь физкультурной, психологической и социальной составляющих здоровья. </w:t>
      </w:r>
    </w:p>
    <w:p w:rsidR="002E1F92" w:rsidRPr="002E1F92" w:rsidRDefault="002E1F92" w:rsidP="002E1F92">
      <w:pPr>
        <w:rPr>
          <w:rFonts w:ascii="Times New Roman" w:hAnsi="Times New Roman" w:cs="Times New Roman"/>
          <w:sz w:val="28"/>
          <w:szCs w:val="28"/>
        </w:rPr>
      </w:pPr>
      <w:r w:rsidRPr="002E1F92">
        <w:rPr>
          <w:rFonts w:ascii="Times New Roman" w:hAnsi="Times New Roman" w:cs="Times New Roman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2E1F92" w:rsidRPr="002E1F92" w:rsidRDefault="002E1F92" w:rsidP="002E1F92">
      <w:pPr>
        <w:rPr>
          <w:rFonts w:ascii="Times New Roman" w:hAnsi="Times New Roman" w:cs="Times New Roman"/>
          <w:sz w:val="28"/>
          <w:szCs w:val="28"/>
        </w:rPr>
      </w:pPr>
      <w:r w:rsidRPr="002E1F92">
        <w:rPr>
          <w:rFonts w:ascii="Times New Roman" w:hAnsi="Times New Roman" w:cs="Times New Roman"/>
          <w:sz w:val="28"/>
          <w:szCs w:val="28"/>
        </w:rPr>
        <w:t>Поэтому очень важно оказывать необходимую помощь родителям, привлекать их к участию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4B" w:rsidRPr="001C1F7A" w:rsidRDefault="00F36B4B" w:rsidP="001C1F7A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p w:rsidR="003945F4" w:rsidRDefault="003945F4" w:rsidP="00AB3C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80"/>
          <w:kern w:val="36"/>
          <w:sz w:val="24"/>
          <w:szCs w:val="24"/>
          <w:lang w:eastAsia="ru-RU"/>
        </w:rPr>
      </w:pPr>
    </w:p>
    <w:sectPr w:rsidR="003945F4" w:rsidSect="00B350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A8" w:rsidRDefault="00BC0AA8" w:rsidP="009363DC">
      <w:pPr>
        <w:spacing w:after="0" w:line="240" w:lineRule="auto"/>
      </w:pPr>
      <w:r>
        <w:separator/>
      </w:r>
    </w:p>
  </w:endnote>
  <w:endnote w:type="continuationSeparator" w:id="0">
    <w:p w:rsidR="00BC0AA8" w:rsidRDefault="00BC0AA8" w:rsidP="009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51"/>
      <w:docPartObj>
        <w:docPartGallery w:val="Page Numbers (Bottom of Page)"/>
        <w:docPartUnique/>
      </w:docPartObj>
    </w:sdtPr>
    <w:sdtContent>
      <w:p w:rsidR="009363DC" w:rsidRDefault="00310CDF">
        <w:pPr>
          <w:pStyle w:val="a8"/>
          <w:jc w:val="right"/>
        </w:pPr>
        <w:fldSimple w:instr=" PAGE   \* MERGEFORMAT ">
          <w:r w:rsidR="00730D87">
            <w:rPr>
              <w:noProof/>
            </w:rPr>
            <w:t>2</w:t>
          </w:r>
        </w:fldSimple>
      </w:p>
    </w:sdtContent>
  </w:sdt>
  <w:p w:rsidR="009363DC" w:rsidRDefault="009363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A8" w:rsidRDefault="00BC0AA8" w:rsidP="009363DC">
      <w:pPr>
        <w:spacing w:after="0" w:line="240" w:lineRule="auto"/>
      </w:pPr>
      <w:r>
        <w:separator/>
      </w:r>
    </w:p>
  </w:footnote>
  <w:footnote w:type="continuationSeparator" w:id="0">
    <w:p w:rsidR="00BC0AA8" w:rsidRDefault="00BC0AA8" w:rsidP="0093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AB9"/>
    <w:multiLevelType w:val="hybridMultilevel"/>
    <w:tmpl w:val="8F7A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53BD"/>
    <w:multiLevelType w:val="hybridMultilevel"/>
    <w:tmpl w:val="D57C6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0C11"/>
    <w:multiLevelType w:val="hybridMultilevel"/>
    <w:tmpl w:val="4C5A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C02"/>
    <w:rsid w:val="000C685E"/>
    <w:rsid w:val="0017301B"/>
    <w:rsid w:val="00180979"/>
    <w:rsid w:val="001C1F7A"/>
    <w:rsid w:val="002512B6"/>
    <w:rsid w:val="002E1F92"/>
    <w:rsid w:val="00310CDF"/>
    <w:rsid w:val="00381328"/>
    <w:rsid w:val="003945F4"/>
    <w:rsid w:val="004A1A3B"/>
    <w:rsid w:val="005A3CC8"/>
    <w:rsid w:val="005D16AE"/>
    <w:rsid w:val="006D760F"/>
    <w:rsid w:val="006E018F"/>
    <w:rsid w:val="00730D87"/>
    <w:rsid w:val="00807597"/>
    <w:rsid w:val="00847FD1"/>
    <w:rsid w:val="00910438"/>
    <w:rsid w:val="009363DC"/>
    <w:rsid w:val="009662F4"/>
    <w:rsid w:val="00AB3C02"/>
    <w:rsid w:val="00AF7D47"/>
    <w:rsid w:val="00B02824"/>
    <w:rsid w:val="00B3505D"/>
    <w:rsid w:val="00BA5008"/>
    <w:rsid w:val="00BC0AA8"/>
    <w:rsid w:val="00BC5F4E"/>
    <w:rsid w:val="00C41BE4"/>
    <w:rsid w:val="00CD5D92"/>
    <w:rsid w:val="00F36B4B"/>
    <w:rsid w:val="00F40AEE"/>
    <w:rsid w:val="00F76B7B"/>
    <w:rsid w:val="00F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3DC"/>
  </w:style>
  <w:style w:type="paragraph" w:styleId="a8">
    <w:name w:val="footer"/>
    <w:basedOn w:val="a"/>
    <w:link w:val="a9"/>
    <w:uiPriority w:val="99"/>
    <w:unhideWhenUsed/>
    <w:rsid w:val="0093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8</cp:revision>
  <dcterms:created xsi:type="dcterms:W3CDTF">2011-11-14T11:25:00Z</dcterms:created>
  <dcterms:modified xsi:type="dcterms:W3CDTF">2016-10-20T01:52:00Z</dcterms:modified>
</cp:coreProperties>
</file>